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DE5" w:rsidRPr="00366DE5" w:rsidRDefault="00904FDD" w:rsidP="00366DE5">
      <w:pPr>
        <w:rPr>
          <w:rFonts w:ascii="Arial" w:hAnsi="Arial" w:cs="Arial"/>
          <w:b/>
          <w:u w:val="single"/>
        </w:rPr>
      </w:pPr>
      <w:r>
        <w:rPr>
          <w:rFonts w:ascii="Arial" w:hAnsi="Arial" w:cs="Arial"/>
          <w:b/>
          <w:u w:val="single"/>
        </w:rPr>
        <w:t>INDUSTRY QUOTES</w:t>
      </w:r>
    </w:p>
    <w:p w:rsidR="00366DE5" w:rsidRDefault="00366DE5" w:rsidP="00AE405F">
      <w:pPr>
        <w:pStyle w:val="BodyText"/>
        <w:spacing w:after="0" w:line="240" w:lineRule="auto"/>
        <w:rPr>
          <w:rFonts w:ascii="Arial" w:hAnsi="Arial" w:cs="Arial"/>
          <w:color w:val="000000"/>
          <w:lang w:val="en-US" w:eastAsia="en-US"/>
        </w:rPr>
      </w:pPr>
      <w:r w:rsidRPr="00640561">
        <w:rPr>
          <w:rFonts w:ascii="Arial" w:hAnsi="Arial" w:cs="Arial"/>
          <w:b/>
          <w:iCs/>
        </w:rPr>
        <w:t>Arabian Peninsula, Hilton</w:t>
      </w:r>
    </w:p>
    <w:p w:rsidR="00161482" w:rsidRDefault="00863A04" w:rsidP="00AE405F">
      <w:pPr>
        <w:spacing w:after="0" w:line="240" w:lineRule="auto"/>
        <w:rPr>
          <w:rFonts w:ascii="Arial" w:hAnsi="Arial" w:cs="Arial"/>
          <w:iCs/>
        </w:rPr>
      </w:pPr>
      <w:r w:rsidRPr="00640561">
        <w:rPr>
          <w:rFonts w:ascii="Arial" w:hAnsi="Arial" w:cs="Arial"/>
          <w:b/>
          <w:iCs/>
        </w:rPr>
        <w:t>Ahmed Lasheen, Director, Human Resources, Arabian Peninsula, Hilton</w:t>
      </w:r>
      <w:r w:rsidRPr="00640561">
        <w:rPr>
          <w:rFonts w:ascii="Arial" w:hAnsi="Arial" w:cs="Arial"/>
          <w:iCs/>
        </w:rPr>
        <w:t xml:space="preserve"> said: “We are glad to be working closely with DTCM in support of their Industry Nationalization Initiative by providing both training and job opportunities to participants on the scheme.  Promoting the benefits of a career in hospitality to Emirati youth has long been a focus for Hilton through our work with academic institutions in the UAE and is consistent with an ethos we promote across the globe.  Our guests tell us that that they value the opportunity to interact directly with Emiratis and learn about the nation’s rich culture, so we look forward to improving our guest experience and uncovering future leaders in the industry through this programme.” </w:t>
      </w:r>
    </w:p>
    <w:p w:rsidR="00AE405F" w:rsidRDefault="00AE405F" w:rsidP="00FD4392">
      <w:pPr>
        <w:rPr>
          <w:rFonts w:ascii="Arial" w:hAnsi="Arial" w:cs="Arial"/>
          <w:b/>
          <w:iCs/>
        </w:rPr>
      </w:pPr>
    </w:p>
    <w:p w:rsidR="00366DE5" w:rsidRPr="00640561" w:rsidRDefault="00366DE5" w:rsidP="00AE405F">
      <w:pPr>
        <w:spacing w:after="0" w:line="240" w:lineRule="auto"/>
        <w:rPr>
          <w:rFonts w:ascii="Arial" w:hAnsi="Arial" w:cs="Arial"/>
          <w:iCs/>
        </w:rPr>
      </w:pPr>
      <w:r w:rsidRPr="00640561">
        <w:rPr>
          <w:rFonts w:ascii="Arial" w:hAnsi="Arial" w:cs="Arial"/>
          <w:b/>
          <w:iCs/>
        </w:rPr>
        <w:t>Four Seasons Hotels and</w:t>
      </w:r>
      <w:r w:rsidRPr="00640561">
        <w:rPr>
          <w:rFonts w:ascii="Arial" w:hAnsi="Arial" w:cs="Arial"/>
          <w:sz w:val="20"/>
          <w:szCs w:val="20"/>
        </w:rPr>
        <w:t xml:space="preserve"> </w:t>
      </w:r>
      <w:r w:rsidRPr="00640561">
        <w:rPr>
          <w:rFonts w:ascii="Arial" w:hAnsi="Arial" w:cs="Arial"/>
          <w:b/>
          <w:iCs/>
        </w:rPr>
        <w:t>Resorts</w:t>
      </w:r>
    </w:p>
    <w:p w:rsidR="00161482" w:rsidRDefault="00F604A1" w:rsidP="00AE405F">
      <w:pPr>
        <w:spacing w:after="0" w:line="240" w:lineRule="auto"/>
        <w:rPr>
          <w:rFonts w:ascii="Arial" w:hAnsi="Arial" w:cs="Arial"/>
          <w:iCs/>
        </w:rPr>
      </w:pPr>
      <w:r w:rsidRPr="00640561">
        <w:rPr>
          <w:rFonts w:ascii="Arial" w:hAnsi="Arial" w:cs="Arial"/>
          <w:b/>
          <w:iCs/>
        </w:rPr>
        <w:t>Simon Casson, President, Hotel Operations - Europe, Middle East and Africa, Four Seasons Hotels and</w:t>
      </w:r>
      <w:r w:rsidRPr="00640561">
        <w:rPr>
          <w:rFonts w:ascii="Arial" w:hAnsi="Arial" w:cs="Arial"/>
          <w:sz w:val="20"/>
          <w:szCs w:val="20"/>
        </w:rPr>
        <w:t xml:space="preserve"> </w:t>
      </w:r>
      <w:r w:rsidRPr="00640561">
        <w:rPr>
          <w:rFonts w:ascii="Arial" w:hAnsi="Arial" w:cs="Arial"/>
          <w:b/>
          <w:iCs/>
        </w:rPr>
        <w:t xml:space="preserve">Resorts, </w:t>
      </w:r>
      <w:r w:rsidRPr="00640561">
        <w:rPr>
          <w:rFonts w:ascii="Arial" w:hAnsi="Arial" w:cs="Arial"/>
          <w:iCs/>
        </w:rPr>
        <w:t>said: “Four Seasons applauds the vision of DTCM in supporting the launch of the Dubai College of Tourism’s ‘Industry Nationalization Initiative’.  Tourism has long been a cornerstone of Dubai's economy and at Four Seasons we are proud to be playing a leading role with our two hotels in the city.  An initiative to encourage and educate Emirati citizens in the wonderful world of hospitality is a commendable and necessary endeavour and will increasingly mean that visitors experience are an authentic local welcome and culture at our hotels which can only enhance their already positive impression of Dubai.”</w:t>
      </w:r>
    </w:p>
    <w:p w:rsidR="00AE405F" w:rsidRDefault="00AE405F" w:rsidP="00AE405F">
      <w:pPr>
        <w:spacing w:after="0" w:line="240" w:lineRule="auto"/>
        <w:rPr>
          <w:rFonts w:ascii="Arial" w:hAnsi="Arial" w:cs="Arial"/>
          <w:iCs/>
        </w:rPr>
      </w:pPr>
    </w:p>
    <w:p w:rsidR="00366DE5" w:rsidRPr="00FD4392" w:rsidRDefault="00366DE5" w:rsidP="00AE405F">
      <w:pPr>
        <w:spacing w:after="0" w:line="240" w:lineRule="auto"/>
        <w:rPr>
          <w:rFonts w:ascii="Arial" w:hAnsi="Arial" w:cs="Arial"/>
          <w:iCs/>
        </w:rPr>
      </w:pPr>
      <w:r w:rsidRPr="00640561">
        <w:rPr>
          <w:rFonts w:ascii="Arial" w:hAnsi="Arial" w:cs="Arial"/>
          <w:b/>
          <w:color w:val="000000"/>
          <w:lang w:val="en-GB"/>
        </w:rPr>
        <w:t>Mövenpick Hotels &amp; Resorts</w:t>
      </w:r>
    </w:p>
    <w:p w:rsidR="00640561" w:rsidRDefault="00F604A1" w:rsidP="00AE405F">
      <w:pPr>
        <w:spacing w:after="0" w:line="240" w:lineRule="auto"/>
        <w:rPr>
          <w:rFonts w:ascii="Arial" w:hAnsi="Arial" w:cs="Arial"/>
          <w:color w:val="000000"/>
          <w:lang w:val="en-GB"/>
        </w:rPr>
      </w:pPr>
      <w:r w:rsidRPr="00640561">
        <w:rPr>
          <w:rFonts w:ascii="Arial" w:hAnsi="Arial" w:cs="Arial"/>
          <w:b/>
          <w:color w:val="000000"/>
          <w:lang w:val="en-GB"/>
        </w:rPr>
        <w:t>Andreas Mattmüller, Chief Operating Officer – Middle East &amp; South Asia, Mövenpick Hotels &amp; Resorts</w:t>
      </w:r>
      <w:r w:rsidR="00366DE5">
        <w:rPr>
          <w:rFonts w:ascii="Arial" w:hAnsi="Arial" w:cs="Arial"/>
          <w:b/>
          <w:color w:val="000000"/>
          <w:lang w:val="en-GB"/>
        </w:rPr>
        <w:t>,</w:t>
      </w:r>
      <w:r w:rsidRPr="00640561">
        <w:rPr>
          <w:rFonts w:ascii="Arial" w:hAnsi="Arial" w:cs="Arial"/>
          <w:color w:val="000000"/>
          <w:lang w:val="en-GB"/>
        </w:rPr>
        <w:t xml:space="preserve"> said: </w:t>
      </w:r>
      <w:r w:rsidR="00863A04" w:rsidRPr="00640561">
        <w:rPr>
          <w:rFonts w:ascii="Arial" w:hAnsi="Arial" w:cs="Arial"/>
          <w:color w:val="000000"/>
          <w:lang w:val="en-GB"/>
        </w:rPr>
        <w:t>“In Mövenpick’s many years in the UAE, the country’s cities have changed a lot, but one thing that hasn’t changed is the hospitable nature of the Emiratis and their generosity of spirit. They are welcoming by nature and eager to showcase their country, therefore the hospitality industry is one that is truly aligned with their character. We have seen first-hand their contribution to growing tourism through being involved in hotels, airlines, attractions and restaurants; and it’s been wonderful to see how more and more Emirati ambassadors leave their mark on our industry. At Mövenpick Hotels &amp; Resorts we wholeheartedly support this important initiative. We look forward to welcoming more young Emirati nationals in our operations and provide them with access to our well-known training and development programmes.”</w:t>
      </w:r>
    </w:p>
    <w:p w:rsidR="00AE405F" w:rsidRDefault="00AE405F" w:rsidP="00AE405F">
      <w:pPr>
        <w:spacing w:after="0" w:line="240" w:lineRule="auto"/>
        <w:rPr>
          <w:rFonts w:ascii="Arial" w:hAnsi="Arial" w:cs="Arial"/>
          <w:color w:val="000000"/>
          <w:lang w:val="en-GB"/>
        </w:rPr>
      </w:pPr>
    </w:p>
    <w:p w:rsidR="00366DE5" w:rsidRPr="00640561" w:rsidRDefault="00366DE5" w:rsidP="00AE405F">
      <w:pPr>
        <w:spacing w:after="0" w:line="240" w:lineRule="auto"/>
        <w:rPr>
          <w:rFonts w:ascii="Arial" w:hAnsi="Arial" w:cs="Arial"/>
          <w:color w:val="000000"/>
          <w:lang w:val="en-GB"/>
        </w:rPr>
      </w:pPr>
      <w:r w:rsidRPr="00640561">
        <w:rPr>
          <w:rFonts w:ascii="Arial" w:hAnsi="Arial" w:cs="Arial"/>
          <w:b/>
          <w:lang w:val="en-GB"/>
        </w:rPr>
        <w:t>Al Habtoor Group</w:t>
      </w:r>
    </w:p>
    <w:p w:rsidR="00640561" w:rsidRDefault="00640561" w:rsidP="00AE405F">
      <w:pPr>
        <w:spacing w:after="0" w:line="240" w:lineRule="auto"/>
        <w:rPr>
          <w:rFonts w:ascii="Arial" w:hAnsi="Arial" w:cs="Arial"/>
          <w:lang w:val="en-GB"/>
        </w:rPr>
      </w:pPr>
      <w:r w:rsidRPr="00640561">
        <w:rPr>
          <w:rFonts w:ascii="Arial" w:hAnsi="Arial" w:cs="Arial"/>
          <w:b/>
          <w:lang w:val="en-GB"/>
        </w:rPr>
        <w:t>Khalaf Ahmad Al Habtoor, Founding Chairman, Al Habtoor Group</w:t>
      </w:r>
      <w:r w:rsidR="00366DE5">
        <w:rPr>
          <w:rFonts w:ascii="Arial" w:hAnsi="Arial" w:cs="Arial"/>
          <w:b/>
          <w:lang w:val="en-GB"/>
        </w:rPr>
        <w:t>,</w:t>
      </w:r>
      <w:r w:rsidRPr="00640561">
        <w:rPr>
          <w:rFonts w:ascii="Arial" w:hAnsi="Arial" w:cs="Arial"/>
          <w:lang w:val="en-GB"/>
        </w:rPr>
        <w:t xml:space="preserve"> said, “I fully support this new initiative. It is important that the hospitality industry is represented by nationals, and not just foreign talent. We need to ensure that visitors get an authentic experience when they visit Dubai – and the other emirates. We need to find committed UAE nationals who are able to represent their country throughout all key sectors of the economy, not just government departments. It is important for the preserv</w:t>
      </w:r>
      <w:r>
        <w:rPr>
          <w:rFonts w:ascii="Arial" w:hAnsi="Arial" w:cs="Arial"/>
          <w:lang w:val="en-GB"/>
        </w:rPr>
        <w:t xml:space="preserve">ation of our national identity. </w:t>
      </w:r>
      <w:r w:rsidRPr="00640561">
        <w:rPr>
          <w:rFonts w:ascii="Arial" w:hAnsi="Arial" w:cs="Arial"/>
          <w:lang w:val="en-GB"/>
        </w:rPr>
        <w:t>We need to invest in our youth; provide them with jobs, give them the necessary training to succeed and ensure we can retain them, and give them opportunities to succeed in their chosen paths.”</w:t>
      </w:r>
    </w:p>
    <w:p w:rsidR="00366DE5" w:rsidRDefault="00366DE5" w:rsidP="00FD4392">
      <w:pPr>
        <w:rPr>
          <w:rFonts w:ascii="Arial" w:hAnsi="Arial" w:cs="Arial"/>
          <w:lang w:val="en-GB"/>
        </w:rPr>
      </w:pPr>
    </w:p>
    <w:p w:rsidR="00366DE5" w:rsidRPr="00FD4392" w:rsidRDefault="00366DE5" w:rsidP="00AE405F">
      <w:pPr>
        <w:spacing w:after="0" w:line="240" w:lineRule="auto"/>
        <w:rPr>
          <w:rFonts w:ascii="Arial" w:hAnsi="Arial" w:cs="Arial"/>
          <w:lang w:val="en-GB"/>
        </w:rPr>
      </w:pPr>
      <w:r>
        <w:rPr>
          <w:rFonts w:ascii="Arial" w:hAnsi="Arial" w:cs="Arial"/>
          <w:b/>
          <w:bCs/>
          <w:color w:val="000000"/>
        </w:rPr>
        <w:t>Shangri-La Hotel, Dubai</w:t>
      </w:r>
    </w:p>
    <w:p w:rsidR="00640561" w:rsidRDefault="00640561" w:rsidP="00AE405F">
      <w:pPr>
        <w:spacing w:after="0" w:line="240" w:lineRule="auto"/>
        <w:rPr>
          <w:rFonts w:ascii="Arial" w:hAnsi="Arial" w:cs="Arial"/>
          <w:color w:val="000000"/>
        </w:rPr>
      </w:pPr>
      <w:r w:rsidRPr="00640561">
        <w:rPr>
          <w:rFonts w:ascii="Arial" w:hAnsi="Arial" w:cs="Arial"/>
          <w:b/>
          <w:bCs/>
          <w:color w:val="000000"/>
        </w:rPr>
        <w:t>Gerhard Hecker, general mana</w:t>
      </w:r>
      <w:r>
        <w:rPr>
          <w:rFonts w:ascii="Arial" w:hAnsi="Arial" w:cs="Arial"/>
          <w:b/>
          <w:bCs/>
          <w:color w:val="000000"/>
        </w:rPr>
        <w:t>ger at Shangri-La Hotel, Dubai</w:t>
      </w:r>
      <w:r w:rsidR="00366DE5">
        <w:rPr>
          <w:rFonts w:ascii="Arial" w:hAnsi="Arial" w:cs="Arial"/>
          <w:b/>
          <w:bCs/>
          <w:color w:val="000000"/>
        </w:rPr>
        <w:t>,</w:t>
      </w:r>
      <w:r>
        <w:rPr>
          <w:rFonts w:ascii="Arial" w:hAnsi="Arial" w:cs="Arial"/>
          <w:b/>
          <w:bCs/>
          <w:color w:val="000000"/>
        </w:rPr>
        <w:t xml:space="preserve"> </w:t>
      </w:r>
      <w:r w:rsidRPr="00640561">
        <w:rPr>
          <w:rFonts w:ascii="Arial" w:hAnsi="Arial" w:cs="Arial"/>
          <w:bCs/>
          <w:color w:val="000000"/>
        </w:rPr>
        <w:t>said</w:t>
      </w:r>
      <w:r>
        <w:rPr>
          <w:rFonts w:ascii="Arial" w:hAnsi="Arial" w:cs="Arial"/>
          <w:b/>
          <w:bCs/>
          <w:color w:val="000000"/>
        </w:rPr>
        <w:t>:</w:t>
      </w:r>
      <w:r w:rsidRPr="00640561">
        <w:rPr>
          <w:rFonts w:ascii="Arial" w:hAnsi="Arial" w:cs="Arial"/>
          <w:i/>
          <w:iCs/>
          <w:color w:val="000000"/>
        </w:rPr>
        <w:t>“</w:t>
      </w:r>
      <w:r w:rsidRPr="00640561">
        <w:rPr>
          <w:rFonts w:ascii="Arial" w:hAnsi="Arial" w:cs="Arial"/>
          <w:color w:val="000000"/>
        </w:rPr>
        <w:t xml:space="preserve">At Shangri-La Hotel, Dubai, we have made it our mission to immerse ourselves in the culture of the country, which is why we take great pride in hiring Emirati colleagues.  The Chairman of Roya International Ahmed Ramdan has encouraged us in our drive to engage Emirati colleagues at the hotel and </w:t>
      </w:r>
      <w:r w:rsidRPr="00640561">
        <w:rPr>
          <w:rFonts w:ascii="Arial" w:hAnsi="Arial" w:cs="Arial"/>
          <w:color w:val="000000"/>
        </w:rPr>
        <w:lastRenderedPageBreak/>
        <w:t>as of January 2017, we are proud to work with over 20 locals. The Emiratis who choose a career in hotels are "exceptionally warm, friendly and hospitable" It is not just about the hiring of Emiratis, but we have concentrated on their development as well. We have implemented various training programmes throughout the hotel to invest in their growth with the future goal of elevating them to managerial and executive level positions. Our existing colleagues show great promise as hospitality leaders and we are excited to continue this positive talent development drive. W</w:t>
      </w:r>
      <w:r w:rsidR="001E23F4">
        <w:rPr>
          <w:rFonts w:ascii="Arial" w:hAnsi="Arial" w:cs="Arial"/>
          <w:color w:val="000000"/>
        </w:rPr>
        <w:t>ith the influx of tourism, Emira</w:t>
      </w:r>
      <w:bookmarkStart w:id="0" w:name="_GoBack"/>
      <w:bookmarkEnd w:id="0"/>
      <w:r w:rsidRPr="00640561">
        <w:rPr>
          <w:rFonts w:ascii="Arial" w:hAnsi="Arial" w:cs="Arial"/>
          <w:color w:val="000000"/>
        </w:rPr>
        <w:t xml:space="preserve">tisation is the way forward for this </w:t>
      </w:r>
      <w:r w:rsidR="00366DE5">
        <w:rPr>
          <w:rFonts w:ascii="Arial" w:hAnsi="Arial" w:cs="Arial"/>
          <w:color w:val="000000"/>
        </w:rPr>
        <w:t>booming sector of the economy.”</w:t>
      </w:r>
    </w:p>
    <w:p w:rsidR="00AE405F" w:rsidRDefault="00AE405F" w:rsidP="00AE405F">
      <w:pPr>
        <w:spacing w:after="0" w:line="240" w:lineRule="auto"/>
        <w:rPr>
          <w:rFonts w:ascii="Arial" w:hAnsi="Arial" w:cs="Arial"/>
          <w:color w:val="000000"/>
        </w:rPr>
      </w:pPr>
    </w:p>
    <w:p w:rsidR="00AE405F" w:rsidRDefault="00AE405F" w:rsidP="00AE405F">
      <w:pPr>
        <w:spacing w:after="0" w:line="240" w:lineRule="auto"/>
        <w:rPr>
          <w:rFonts w:ascii="Arial" w:hAnsi="Arial" w:cs="Arial"/>
          <w:color w:val="000000"/>
        </w:rPr>
      </w:pPr>
    </w:p>
    <w:p w:rsidR="00366DE5" w:rsidRPr="00640561" w:rsidRDefault="00366DE5" w:rsidP="00AE405F">
      <w:pPr>
        <w:spacing w:after="0" w:line="240" w:lineRule="auto"/>
        <w:rPr>
          <w:rFonts w:ascii="Arial" w:hAnsi="Arial" w:cs="Arial"/>
          <w:color w:val="000000"/>
        </w:rPr>
      </w:pPr>
      <w:r w:rsidRPr="00640561">
        <w:rPr>
          <w:rFonts w:ascii="Arial" w:hAnsi="Arial" w:cs="Arial"/>
          <w:b/>
          <w:bCs/>
          <w:color w:val="000000"/>
        </w:rPr>
        <w:t>Grand Hyatt Dubai</w:t>
      </w:r>
    </w:p>
    <w:p w:rsidR="00717C60" w:rsidRDefault="00640561" w:rsidP="00AE405F">
      <w:pPr>
        <w:spacing w:after="0" w:line="240" w:lineRule="auto"/>
        <w:rPr>
          <w:rFonts w:ascii="Arial" w:hAnsi="Arial" w:cs="Arial"/>
          <w:color w:val="000000"/>
        </w:rPr>
      </w:pPr>
      <w:r w:rsidRPr="00640561">
        <w:rPr>
          <w:rFonts w:ascii="Arial" w:hAnsi="Arial" w:cs="Arial"/>
          <w:b/>
          <w:bCs/>
          <w:color w:val="000000"/>
        </w:rPr>
        <w:t xml:space="preserve">Abdelaziz Alansari, </w:t>
      </w:r>
      <w:r w:rsidRPr="00640561">
        <w:rPr>
          <w:rFonts w:ascii="Arial" w:hAnsi="Arial" w:cs="Arial"/>
          <w:b/>
          <w:iCs/>
          <w:color w:val="000000"/>
        </w:rPr>
        <w:t xml:space="preserve">Associate Director of Sales Government &amp; Protocol, </w:t>
      </w:r>
      <w:r w:rsidRPr="00640561">
        <w:rPr>
          <w:rFonts w:ascii="Arial" w:hAnsi="Arial" w:cs="Arial"/>
          <w:b/>
          <w:bCs/>
          <w:color w:val="000000"/>
        </w:rPr>
        <w:t xml:space="preserve">Grand Hyatt Dubai, </w:t>
      </w:r>
      <w:r w:rsidRPr="00640561">
        <w:rPr>
          <w:rFonts w:ascii="Arial" w:hAnsi="Arial" w:cs="Arial"/>
          <w:bCs/>
          <w:color w:val="000000"/>
        </w:rPr>
        <w:t>said:</w:t>
      </w:r>
      <w:r w:rsidRPr="00640561">
        <w:rPr>
          <w:rFonts w:ascii="Arial" w:hAnsi="Arial" w:cs="Arial"/>
          <w:b/>
          <w:bCs/>
          <w:color w:val="000000"/>
        </w:rPr>
        <w:t xml:space="preserve"> </w:t>
      </w:r>
      <w:r w:rsidRPr="00640561">
        <w:rPr>
          <w:rFonts w:ascii="Arial" w:hAnsi="Arial" w:cs="Arial"/>
          <w:color w:val="000000"/>
        </w:rPr>
        <w:t>“My journey with Grand Hyatt Dubai started in December 2012 when I joined the company as Lobby Manager. My role was to greet the guests in the lobby, welcome the VIP’s along with our senior management and facilitate communication from the guests with our operations team. In  May 2013 I had the opportunity to be promoted as Department Head of Protocol, responsible for the communication from the local government business with Grand Hyatt Dubai. October 2014 I was challenged with the offer to join our distinguish Sales &amp; Marketing department as Associate Director of Sales Government &amp; Protocol, responsible for UAE government accounts, developing relationship with key influential leaders from our Emirati Community in UAE who works with our team to follow His Highness’s vision on the tourism and hospitality industry.”</w:t>
      </w:r>
    </w:p>
    <w:p w:rsidR="00AE405F" w:rsidRDefault="00AE405F" w:rsidP="00AE405F">
      <w:pPr>
        <w:spacing w:after="0" w:line="240" w:lineRule="auto"/>
        <w:rPr>
          <w:rFonts w:ascii="Arial" w:hAnsi="Arial" w:cs="Arial"/>
          <w:color w:val="000000"/>
        </w:rPr>
      </w:pPr>
    </w:p>
    <w:p w:rsidR="00366DE5" w:rsidRPr="00EB0F03" w:rsidRDefault="00EB0F03" w:rsidP="00541D4C">
      <w:pPr>
        <w:spacing w:after="200" w:line="276" w:lineRule="auto"/>
        <w:rPr>
          <w:rFonts w:ascii="Arial" w:hAnsi="Arial" w:cs="Arial"/>
          <w:b/>
          <w:u w:val="single"/>
        </w:rPr>
      </w:pPr>
      <w:r w:rsidRPr="00EB0F03">
        <w:rPr>
          <w:rFonts w:ascii="Arial" w:hAnsi="Arial" w:cs="Arial"/>
          <w:b/>
          <w:color w:val="000000"/>
          <w:u w:val="single"/>
        </w:rPr>
        <w:t xml:space="preserve">QUOTES FROM SOME OF THE </w:t>
      </w:r>
      <w:r w:rsidR="00366DE5" w:rsidRPr="00EB0F03">
        <w:rPr>
          <w:rFonts w:ascii="Arial" w:hAnsi="Arial" w:cs="Arial"/>
          <w:b/>
          <w:color w:val="000000"/>
          <w:u w:val="single"/>
        </w:rPr>
        <w:t>TRAINING PROGRAMME PARTICIPANTS</w:t>
      </w:r>
    </w:p>
    <w:p w:rsidR="00717C60" w:rsidRPr="00541D4C" w:rsidRDefault="00AE405F" w:rsidP="00541D4C">
      <w:pPr>
        <w:pStyle w:val="BodyText"/>
        <w:rPr>
          <w:rFonts w:ascii="Arial" w:hAnsi="Arial" w:cs="Arial"/>
          <w:b/>
          <w:bCs/>
          <w:color w:val="000000"/>
          <w:lang w:val="en-US" w:eastAsia="en-US"/>
        </w:rPr>
      </w:pPr>
      <w:r>
        <w:rPr>
          <w:rFonts w:ascii="Arial" w:hAnsi="Arial" w:cs="Arial"/>
          <w:b/>
          <w:bCs/>
          <w:color w:val="000000"/>
          <w:lang w:val="en-US" w:eastAsia="en-US"/>
        </w:rPr>
        <w:t>Aysha Moha</w:t>
      </w:r>
      <w:r w:rsidR="00FD4392">
        <w:rPr>
          <w:rFonts w:ascii="Arial" w:hAnsi="Arial" w:cs="Arial"/>
          <w:b/>
          <w:bCs/>
          <w:color w:val="000000"/>
          <w:lang w:val="en-US" w:eastAsia="en-US"/>
        </w:rPr>
        <w:t>mmed: “</w:t>
      </w:r>
      <w:r w:rsidR="00717C60" w:rsidRPr="00717C60">
        <w:rPr>
          <w:rFonts w:ascii="Arial" w:hAnsi="Arial" w:cs="Arial"/>
          <w:color w:val="000000"/>
          <w:lang w:val="en-US" w:eastAsia="en-US"/>
        </w:rPr>
        <w:t>Learning Sociology at Sharjah University enabled me to learn more about people and various cultures, which was an fascinating experience for me. I am interested in the Meetings and Events department within the hospitality indust</w:t>
      </w:r>
      <w:r w:rsidR="00FD4392">
        <w:rPr>
          <w:rFonts w:ascii="Arial" w:hAnsi="Arial" w:cs="Arial"/>
          <w:color w:val="000000"/>
          <w:lang w:val="en-US" w:eastAsia="en-US"/>
        </w:rPr>
        <w:t>ry, and I am excited to explore</w:t>
      </w:r>
      <w:r w:rsidR="00717C60" w:rsidRPr="00717C60">
        <w:rPr>
          <w:rFonts w:ascii="Arial" w:hAnsi="Arial" w:cs="Arial"/>
          <w:color w:val="000000"/>
          <w:lang w:val="en-US" w:eastAsia="en-US"/>
        </w:rPr>
        <w:t> potential career opportunities for me with DTCM’s new initiative. The training program has been very encouraging so far with friendly and professional instructors, and I look forward to learning more and making this a stepping stone for my future career.</w:t>
      </w:r>
      <w:r w:rsidR="00FD4392">
        <w:rPr>
          <w:rFonts w:ascii="Arial" w:hAnsi="Arial" w:cs="Arial"/>
          <w:color w:val="000000"/>
          <w:lang w:val="en-US" w:eastAsia="en-US"/>
        </w:rPr>
        <w:t>”</w:t>
      </w:r>
    </w:p>
    <w:p w:rsidR="00717C60" w:rsidRPr="00541D4C" w:rsidRDefault="00717C60" w:rsidP="00541D4C">
      <w:pPr>
        <w:pStyle w:val="BodyText"/>
        <w:rPr>
          <w:rFonts w:ascii="Arial" w:hAnsi="Arial" w:cs="Arial"/>
          <w:b/>
          <w:bCs/>
          <w:color w:val="000000"/>
          <w:lang w:val="en-US" w:eastAsia="en-US"/>
        </w:rPr>
      </w:pPr>
      <w:r w:rsidRPr="00717C60">
        <w:rPr>
          <w:rFonts w:ascii="Arial" w:hAnsi="Arial" w:cs="Arial"/>
          <w:b/>
          <w:bCs/>
          <w:color w:val="000000"/>
          <w:lang w:val="en-US" w:eastAsia="en-US"/>
        </w:rPr>
        <w:t xml:space="preserve">Azza Abdulla (English Literature graduate from the </w:t>
      </w:r>
      <w:r w:rsidR="00FD4392">
        <w:rPr>
          <w:rFonts w:ascii="Arial" w:hAnsi="Arial" w:cs="Arial"/>
          <w:b/>
          <w:bCs/>
          <w:color w:val="000000"/>
          <w:lang w:val="en-US" w:eastAsia="en-US"/>
        </w:rPr>
        <w:t>United Arab Emirates University): “</w:t>
      </w:r>
      <w:r w:rsidRPr="00717C60">
        <w:rPr>
          <w:rFonts w:ascii="Arial" w:hAnsi="Arial" w:cs="Arial"/>
          <w:color w:val="000000"/>
          <w:lang w:val="en-US" w:eastAsia="en-US"/>
        </w:rPr>
        <w:t>I have always loved the tourism sector, and have been interested to work with hotels and interact with people from across the world. I believe that this serves as an ideal platform for me to represent my country, which is why I signed up for the Industry Nationalization initiative after receiving an email from Dubai Tourism. I am very pleased to have passed the initial round of interviews and be a part of the training programme, in order to gain important skills that will help me be an asset to Dubai’s hospitality industry.</w:t>
      </w:r>
      <w:r w:rsidR="00FD4392">
        <w:rPr>
          <w:rFonts w:ascii="Arial" w:hAnsi="Arial" w:cs="Arial"/>
          <w:color w:val="000000"/>
          <w:lang w:val="en-US" w:eastAsia="en-US"/>
        </w:rPr>
        <w:t>”</w:t>
      </w:r>
    </w:p>
    <w:p w:rsidR="00717C60" w:rsidRPr="00AE405F" w:rsidRDefault="00717C60" w:rsidP="00640561">
      <w:pPr>
        <w:pStyle w:val="BodyText"/>
        <w:rPr>
          <w:rFonts w:ascii="Arial" w:hAnsi="Arial" w:cs="Arial"/>
          <w:b/>
          <w:bCs/>
          <w:color w:val="000000"/>
          <w:lang w:val="en-US" w:eastAsia="en-US"/>
        </w:rPr>
      </w:pPr>
      <w:r w:rsidRPr="00717C60">
        <w:rPr>
          <w:rFonts w:ascii="Arial" w:hAnsi="Arial" w:cs="Arial"/>
          <w:b/>
          <w:bCs/>
          <w:color w:val="000000"/>
          <w:lang w:val="en-US" w:eastAsia="en-US"/>
        </w:rPr>
        <w:t>Rashed Al Tamimi</w:t>
      </w:r>
      <w:r w:rsidR="00FD4392">
        <w:rPr>
          <w:rFonts w:ascii="Arial" w:hAnsi="Arial" w:cs="Arial"/>
          <w:b/>
          <w:bCs/>
          <w:color w:val="000000"/>
          <w:lang w:val="en-US" w:eastAsia="en-US"/>
        </w:rPr>
        <w:t>: “</w:t>
      </w:r>
      <w:r w:rsidRPr="00717C60">
        <w:rPr>
          <w:rFonts w:ascii="Arial" w:hAnsi="Arial" w:cs="Arial"/>
          <w:color w:val="000000"/>
          <w:lang w:val="en-US" w:eastAsia="en-US"/>
        </w:rPr>
        <w:t>I first applied for a job with Dubai Tourism during the Career Fair for Emiratis in 2016, and was thrilled to be informed that I have been selected for their first batch of the Industry Nationalization initiative! Being a fresh graduate from a background in Communications, I was unsure about the long-term benefits of the field and felt that my past academic years would not be utilized as much when working in the hospitality industry. However, during our introductory sessions, industry experts from Dubai Tourism highlighted the growing prospect of tourism and hospitality in Dubai, and how impactful these accredited and certified courses would help us contribute to this growing sector. I am now confident that this initiative by Dubai Tourism and the fruitful knowledge and experience that I will be equipped with will open several doors for me in this market.</w:t>
      </w:r>
      <w:r w:rsidR="00FD4392">
        <w:rPr>
          <w:rFonts w:ascii="Arial" w:hAnsi="Arial" w:cs="Arial"/>
          <w:color w:val="000000"/>
          <w:lang w:val="en-US" w:eastAsia="en-US"/>
        </w:rPr>
        <w:t>”</w:t>
      </w:r>
    </w:p>
    <w:sectPr w:rsidR="00717C60" w:rsidRPr="00AE40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A86" w:rsidRDefault="00FA5A86" w:rsidP="00863A04">
      <w:pPr>
        <w:spacing w:after="0" w:line="240" w:lineRule="auto"/>
      </w:pPr>
      <w:r>
        <w:separator/>
      </w:r>
    </w:p>
  </w:endnote>
  <w:endnote w:type="continuationSeparator" w:id="0">
    <w:p w:rsidR="00FA5A86" w:rsidRDefault="00FA5A86" w:rsidP="00863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A86" w:rsidRDefault="00FA5A86" w:rsidP="00863A04">
      <w:pPr>
        <w:spacing w:after="0" w:line="240" w:lineRule="auto"/>
      </w:pPr>
      <w:r>
        <w:separator/>
      </w:r>
    </w:p>
  </w:footnote>
  <w:footnote w:type="continuationSeparator" w:id="0">
    <w:p w:rsidR="00FA5A86" w:rsidRDefault="00FA5A86" w:rsidP="00863A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A04"/>
    <w:rsid w:val="00161482"/>
    <w:rsid w:val="001E23F4"/>
    <w:rsid w:val="002C2A4E"/>
    <w:rsid w:val="00366DE5"/>
    <w:rsid w:val="00376EE1"/>
    <w:rsid w:val="003B07F2"/>
    <w:rsid w:val="004D41FC"/>
    <w:rsid w:val="00541D4C"/>
    <w:rsid w:val="00550F44"/>
    <w:rsid w:val="00557F01"/>
    <w:rsid w:val="00640561"/>
    <w:rsid w:val="00717C60"/>
    <w:rsid w:val="00724AC8"/>
    <w:rsid w:val="007C4D98"/>
    <w:rsid w:val="00863A04"/>
    <w:rsid w:val="00904FDD"/>
    <w:rsid w:val="00911BEC"/>
    <w:rsid w:val="00AE405F"/>
    <w:rsid w:val="00AE6BD5"/>
    <w:rsid w:val="00BA02DC"/>
    <w:rsid w:val="00C57A3D"/>
    <w:rsid w:val="00CB422B"/>
    <w:rsid w:val="00CC0DE6"/>
    <w:rsid w:val="00E252D3"/>
    <w:rsid w:val="00E64AA1"/>
    <w:rsid w:val="00EB0F03"/>
    <w:rsid w:val="00F604A1"/>
    <w:rsid w:val="00FA5A86"/>
    <w:rsid w:val="00FB2725"/>
    <w:rsid w:val="00FB7924"/>
    <w:rsid w:val="00FD43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A6F69D-3E18-43F0-8540-F314DADC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3A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3A04"/>
  </w:style>
  <w:style w:type="paragraph" w:styleId="Footer">
    <w:name w:val="footer"/>
    <w:basedOn w:val="Normal"/>
    <w:link w:val="FooterChar"/>
    <w:uiPriority w:val="99"/>
    <w:unhideWhenUsed/>
    <w:rsid w:val="00863A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3A04"/>
  </w:style>
  <w:style w:type="character" w:styleId="Strong">
    <w:name w:val="Strong"/>
    <w:basedOn w:val="DefaultParagraphFont"/>
    <w:uiPriority w:val="22"/>
    <w:qFormat/>
    <w:rsid w:val="00F604A1"/>
    <w:rPr>
      <w:b/>
      <w:bCs/>
    </w:rPr>
  </w:style>
  <w:style w:type="paragraph" w:styleId="BodyText">
    <w:name w:val="Body Text"/>
    <w:basedOn w:val="Normal"/>
    <w:link w:val="BodyTextChar"/>
    <w:uiPriority w:val="99"/>
    <w:unhideWhenUsed/>
    <w:rsid w:val="00640561"/>
    <w:pPr>
      <w:spacing w:after="120" w:line="252" w:lineRule="auto"/>
    </w:pPr>
    <w:rPr>
      <w:rFonts w:ascii="Calibri" w:hAnsi="Calibri" w:cs="Times New Roman"/>
      <w:lang w:val="en-GB" w:eastAsia="en-GB"/>
    </w:rPr>
  </w:style>
  <w:style w:type="character" w:customStyle="1" w:styleId="BodyTextChar">
    <w:name w:val="Body Text Char"/>
    <w:basedOn w:val="DefaultParagraphFont"/>
    <w:link w:val="BodyText"/>
    <w:uiPriority w:val="99"/>
    <w:rsid w:val="00640561"/>
    <w:rPr>
      <w:rFonts w:ascii="Calibri"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3892">
      <w:bodyDiv w:val="1"/>
      <w:marLeft w:val="0"/>
      <w:marRight w:val="0"/>
      <w:marTop w:val="0"/>
      <w:marBottom w:val="0"/>
      <w:divBdr>
        <w:top w:val="none" w:sz="0" w:space="0" w:color="auto"/>
        <w:left w:val="none" w:sz="0" w:space="0" w:color="auto"/>
        <w:bottom w:val="none" w:sz="0" w:space="0" w:color="auto"/>
        <w:right w:val="none" w:sz="0" w:space="0" w:color="auto"/>
      </w:divBdr>
    </w:div>
    <w:div w:id="824978811">
      <w:bodyDiv w:val="1"/>
      <w:marLeft w:val="0"/>
      <w:marRight w:val="0"/>
      <w:marTop w:val="0"/>
      <w:marBottom w:val="0"/>
      <w:divBdr>
        <w:top w:val="none" w:sz="0" w:space="0" w:color="auto"/>
        <w:left w:val="none" w:sz="0" w:space="0" w:color="auto"/>
        <w:bottom w:val="none" w:sz="0" w:space="0" w:color="auto"/>
        <w:right w:val="none" w:sz="0" w:space="0" w:color="auto"/>
      </w:divBdr>
    </w:div>
    <w:div w:id="955597337">
      <w:bodyDiv w:val="1"/>
      <w:marLeft w:val="0"/>
      <w:marRight w:val="0"/>
      <w:marTop w:val="0"/>
      <w:marBottom w:val="0"/>
      <w:divBdr>
        <w:top w:val="none" w:sz="0" w:space="0" w:color="auto"/>
        <w:left w:val="none" w:sz="0" w:space="0" w:color="auto"/>
        <w:bottom w:val="none" w:sz="0" w:space="0" w:color="auto"/>
        <w:right w:val="none" w:sz="0" w:space="0" w:color="auto"/>
      </w:divBdr>
    </w:div>
    <w:div w:id="994408449">
      <w:bodyDiv w:val="1"/>
      <w:marLeft w:val="0"/>
      <w:marRight w:val="0"/>
      <w:marTop w:val="0"/>
      <w:marBottom w:val="0"/>
      <w:divBdr>
        <w:top w:val="none" w:sz="0" w:space="0" w:color="auto"/>
        <w:left w:val="none" w:sz="0" w:space="0" w:color="auto"/>
        <w:bottom w:val="none" w:sz="0" w:space="0" w:color="auto"/>
        <w:right w:val="none" w:sz="0" w:space="0" w:color="auto"/>
      </w:divBdr>
    </w:div>
    <w:div w:id="1128088729">
      <w:bodyDiv w:val="1"/>
      <w:marLeft w:val="0"/>
      <w:marRight w:val="0"/>
      <w:marTop w:val="0"/>
      <w:marBottom w:val="0"/>
      <w:divBdr>
        <w:top w:val="none" w:sz="0" w:space="0" w:color="auto"/>
        <w:left w:val="none" w:sz="0" w:space="0" w:color="auto"/>
        <w:bottom w:val="none" w:sz="0" w:space="0" w:color="auto"/>
        <w:right w:val="none" w:sz="0" w:space="0" w:color="auto"/>
      </w:divBdr>
    </w:div>
    <w:div w:id="1778327060">
      <w:bodyDiv w:val="1"/>
      <w:marLeft w:val="0"/>
      <w:marRight w:val="0"/>
      <w:marTop w:val="0"/>
      <w:marBottom w:val="0"/>
      <w:divBdr>
        <w:top w:val="none" w:sz="0" w:space="0" w:color="auto"/>
        <w:left w:val="none" w:sz="0" w:space="0" w:color="auto"/>
        <w:bottom w:val="none" w:sz="0" w:space="0" w:color="auto"/>
        <w:right w:val="none" w:sz="0" w:space="0" w:color="auto"/>
      </w:divBdr>
    </w:div>
    <w:div w:id="1807895893">
      <w:bodyDiv w:val="1"/>
      <w:marLeft w:val="0"/>
      <w:marRight w:val="0"/>
      <w:marTop w:val="0"/>
      <w:marBottom w:val="0"/>
      <w:divBdr>
        <w:top w:val="none" w:sz="0" w:space="0" w:color="auto"/>
        <w:left w:val="none" w:sz="0" w:space="0" w:color="auto"/>
        <w:bottom w:val="none" w:sz="0" w:space="0" w:color="auto"/>
        <w:right w:val="none" w:sz="0" w:space="0" w:color="auto"/>
      </w:divBdr>
    </w:div>
    <w:div w:id="2025160496">
      <w:bodyDiv w:val="1"/>
      <w:marLeft w:val="0"/>
      <w:marRight w:val="0"/>
      <w:marTop w:val="0"/>
      <w:marBottom w:val="0"/>
      <w:divBdr>
        <w:top w:val="none" w:sz="0" w:space="0" w:color="auto"/>
        <w:left w:val="none" w:sz="0" w:space="0" w:color="auto"/>
        <w:bottom w:val="none" w:sz="0" w:space="0" w:color="auto"/>
        <w:right w:val="none" w:sz="0" w:space="0" w:color="auto"/>
      </w:divBdr>
    </w:div>
    <w:div w:id="205607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Sumeetha</dc:creator>
  <cp:keywords/>
  <dc:description/>
  <cp:lastModifiedBy>Sheik Anosh ahamath</cp:lastModifiedBy>
  <cp:revision>12</cp:revision>
  <dcterms:created xsi:type="dcterms:W3CDTF">2017-01-29T07:58:00Z</dcterms:created>
  <dcterms:modified xsi:type="dcterms:W3CDTF">2017-01-29T08:52:00Z</dcterms:modified>
</cp:coreProperties>
</file>